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0A" w:rsidRPr="00135088" w:rsidRDefault="00E61A0A" w:rsidP="00FB5F3D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D277C" w:rsidRPr="00135088" w:rsidRDefault="00FD3FF0" w:rsidP="006D277C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35088">
        <w:rPr>
          <w:rFonts w:ascii="Times New Roman" w:hAnsi="Times New Roman" w:cs="Times New Roman"/>
          <w:b/>
          <w:sz w:val="24"/>
          <w:szCs w:val="24"/>
          <w:lang w:eastAsia="ru-RU"/>
        </w:rPr>
        <w:t>Информация для туристов,</w:t>
      </w:r>
      <w:r w:rsidR="006D277C" w:rsidRPr="0013508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путешествующи</w:t>
      </w:r>
      <w:r w:rsidRPr="00135088">
        <w:rPr>
          <w:rFonts w:ascii="Times New Roman" w:hAnsi="Times New Roman" w:cs="Times New Roman"/>
          <w:b/>
          <w:sz w:val="24"/>
          <w:szCs w:val="24"/>
          <w:lang w:eastAsia="ru-RU"/>
        </w:rPr>
        <w:t>х</w:t>
      </w:r>
      <w:r w:rsidR="006D277C" w:rsidRPr="0013508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на</w:t>
      </w:r>
      <w:r w:rsidRPr="0013508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Северный </w:t>
      </w:r>
      <w:r w:rsidR="006D277C" w:rsidRPr="00135088">
        <w:rPr>
          <w:rFonts w:ascii="Times New Roman" w:hAnsi="Times New Roman" w:cs="Times New Roman"/>
          <w:b/>
          <w:sz w:val="24"/>
          <w:szCs w:val="24"/>
          <w:lang w:eastAsia="ru-RU"/>
        </w:rPr>
        <w:t>Кавказ</w:t>
      </w:r>
    </w:p>
    <w:p w:rsidR="000E5B64" w:rsidRPr="00135088" w:rsidRDefault="000E5B64" w:rsidP="006D277C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D277C" w:rsidRPr="00135088" w:rsidRDefault="00135088" w:rsidP="00480E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0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НЕОБХОДИМЫЕ </w:t>
      </w:r>
      <w:r w:rsidR="000064A7" w:rsidRPr="001350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ДОКУМЕНТЫ</w:t>
      </w:r>
    </w:p>
    <w:p w:rsidR="006D277C" w:rsidRPr="00135088" w:rsidRDefault="006D277C" w:rsidP="00480E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взрослых – паспорт гражданина РФ;</w:t>
      </w:r>
    </w:p>
    <w:p w:rsidR="006D277C" w:rsidRPr="00135088" w:rsidRDefault="006D277C" w:rsidP="00480E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- свидетельство о рождении. В случае, если несовершеннолетний гражданин РФ выезжает за пределы своего региона без сопровождения родителей, он должен иметь при себе оформленное от руки согласие названных лиц (близкие родственники) на выезд несовершеннолетнего гражданина РФ с указанием срока выезда и региона, который он намерен посетить.</w:t>
      </w:r>
    </w:p>
    <w:p w:rsidR="006D277C" w:rsidRPr="00135088" w:rsidRDefault="006D277C" w:rsidP="00480E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страховой полис ОМС и СНИЛС</w:t>
      </w:r>
    </w:p>
    <w:p w:rsidR="006D277C" w:rsidRPr="00135088" w:rsidRDefault="006D277C" w:rsidP="00480E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Важно! Часть маршрут</w:t>
      </w:r>
      <w:r w:rsidR="000E5B64" w:rsidRPr="00135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135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проходит по приграничной территории. Всем иностранным гражданам (включая Беларусь) необходимо получить разрешение на въезд в </w:t>
      </w:r>
      <w:proofErr w:type="spellStart"/>
      <w:r w:rsidRPr="00135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Джейрахско</w:t>
      </w:r>
      <w:r w:rsidR="00480EC6" w:rsidRPr="00135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="00480EC6" w:rsidRPr="00135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ущелье</w:t>
      </w:r>
      <w:r w:rsidR="000E5B64" w:rsidRPr="00135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0EC6" w:rsidRPr="00135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республику Южная Осетия</w:t>
      </w:r>
      <w:r w:rsidRPr="00135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3FF0" w:rsidRPr="00135088" w:rsidRDefault="00FD3FF0" w:rsidP="00FD3FF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введением</w:t>
      </w:r>
      <w:r w:rsidRPr="00135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ограничени</w:t>
      </w:r>
      <w:r w:rsidRPr="00135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в связи с </w:t>
      </w:r>
      <w:r w:rsidRPr="001350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COVID</w:t>
      </w:r>
      <w:r w:rsidRPr="00135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-19,</w:t>
      </w:r>
      <w:r w:rsidRPr="00135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при заселении </w:t>
      </w:r>
      <w:r w:rsidRPr="00135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отель </w:t>
      </w:r>
      <w:r w:rsidRPr="00135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предоставить одно из перечисленных подтверждений:</w:t>
      </w:r>
    </w:p>
    <w:p w:rsidR="00FD3FF0" w:rsidRPr="00135088" w:rsidRDefault="00FD3FF0" w:rsidP="00FD3F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подтверждение вакцинации против новой </w:t>
      </w:r>
      <w:proofErr w:type="spellStart"/>
      <w:r w:rsidRPr="00135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</w:t>
      </w:r>
      <w:r w:rsidRPr="00135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русной</w:t>
      </w:r>
      <w:proofErr w:type="spellEnd"/>
      <w:r w:rsidRPr="00135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инфекции;</w:t>
      </w:r>
    </w:p>
    <w:p w:rsidR="00FD3FF0" w:rsidRPr="00135088" w:rsidRDefault="00FD3FF0" w:rsidP="00FD3F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отрицательный результат ПЦР-теста, полученный не ранее чем за 72 часа.</w:t>
      </w:r>
    </w:p>
    <w:p w:rsidR="00480EC6" w:rsidRPr="00135088" w:rsidRDefault="00480EC6" w:rsidP="00480E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277C" w:rsidRPr="00135088" w:rsidRDefault="000064A7" w:rsidP="00480E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0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ВРЕМЯ</w:t>
      </w:r>
    </w:p>
    <w:p w:rsidR="006D277C" w:rsidRPr="00135088" w:rsidRDefault="006D277C" w:rsidP="00480E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Часовой пояс соответствует московскому.</w:t>
      </w:r>
      <w:r w:rsidRPr="00135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6D277C" w:rsidRPr="00135088" w:rsidRDefault="000064A7" w:rsidP="00480E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0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МЕДИЦИНА</w:t>
      </w:r>
    </w:p>
    <w:p w:rsidR="006D277C" w:rsidRPr="00135088" w:rsidRDefault="006D277C" w:rsidP="00480E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Необходимая медицинская помощь оказывается в рамках базовой программы ОМС для всех граждан РФ. Входят помощь при внезапном заболевании и несчастных случаях, диагностика и консультации врача, сдача анализов, оперативное вмешательство, экстренные услуги стоматолога, нахождение в круглосуточном и дневном стационарах для диагностики, а также амбулаторная помощь. Вызов скорой помощи 112.</w:t>
      </w:r>
    </w:p>
    <w:p w:rsidR="006D277C" w:rsidRPr="00135088" w:rsidRDefault="006D277C" w:rsidP="00480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088">
        <w:rPr>
          <w:rFonts w:ascii="Times New Roman" w:hAnsi="Times New Roman" w:cs="Times New Roman"/>
          <w:b/>
          <w:sz w:val="24"/>
          <w:szCs w:val="24"/>
        </w:rPr>
        <w:t>Важно!</w:t>
      </w:r>
      <w:r w:rsidRPr="00135088">
        <w:rPr>
          <w:rFonts w:ascii="Times New Roman" w:hAnsi="Times New Roman" w:cs="Times New Roman"/>
          <w:sz w:val="24"/>
          <w:szCs w:val="24"/>
        </w:rPr>
        <w:t xml:space="preserve"> При появлении первых признаков респираторной инфекции оставаться в номере и незамедлительно обращаться за медицинской помощью в медицинскую организацию с представлением информации о своем пребывании на «горячую линию» Министерства здравоохранения.</w:t>
      </w:r>
    </w:p>
    <w:p w:rsidR="00480EC6" w:rsidRPr="00135088" w:rsidRDefault="00480EC6" w:rsidP="00480E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277C" w:rsidRPr="00135088" w:rsidRDefault="006D277C" w:rsidP="00480E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0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="000064A7" w:rsidRPr="001350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ЕЛЕФОН И ИНТЕРНЕТ</w:t>
      </w:r>
    </w:p>
    <w:p w:rsidR="006D277C" w:rsidRPr="00135088" w:rsidRDefault="006D277C" w:rsidP="00480E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Рекомендуемые операторы </w:t>
      </w:r>
      <w:r w:rsidR="00480EC6" w:rsidRPr="00135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связи на Кавказе </w:t>
      </w:r>
      <w:r w:rsidRPr="00135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Мегафон, МТС, Билайн. В гостиницах предоставляется бесплатный доступ в интернет через </w:t>
      </w:r>
      <w:proofErr w:type="spellStart"/>
      <w:r w:rsidRPr="00135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Wi-Fi</w:t>
      </w:r>
      <w:proofErr w:type="spellEnd"/>
      <w:r w:rsidRPr="00135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277C" w:rsidRPr="00135088" w:rsidRDefault="006D277C" w:rsidP="00480E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064A7" w:rsidRPr="001350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ДЕНЬГИ</w:t>
      </w:r>
    </w:p>
    <w:p w:rsidR="006D277C" w:rsidRPr="00135088" w:rsidRDefault="006D277C" w:rsidP="00480E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Денежная единица - российский рубль.</w:t>
      </w:r>
      <w:r w:rsidR="00480EC6" w:rsidRPr="00135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5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брать наличные. Оплата картой в регионе слабо распространена. Можно снять наличные с карты в банкоматах </w:t>
      </w:r>
      <w:proofErr w:type="gramStart"/>
      <w:r w:rsidRPr="00135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крупных городов</w:t>
      </w:r>
      <w:proofErr w:type="gramEnd"/>
      <w:r w:rsidRPr="00135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35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6D277C" w:rsidRPr="00135088" w:rsidRDefault="000064A7" w:rsidP="00006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0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КЛИМАТ И ПОГОДА</w:t>
      </w:r>
    </w:p>
    <w:p w:rsidR="006D277C" w:rsidRPr="00135088" w:rsidRDefault="006415EC" w:rsidP="0064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088">
        <w:rPr>
          <w:rFonts w:ascii="Times New Roman" w:hAnsi="Times New Roman" w:cs="Times New Roman"/>
          <w:sz w:val="24"/>
          <w:szCs w:val="24"/>
        </w:rPr>
        <w:t>Климат на территории Кавказа складывается в зависимости от рельефа</w:t>
      </w:r>
      <w:r w:rsidR="00FB5F3D" w:rsidRPr="00135088">
        <w:rPr>
          <w:rFonts w:ascii="Times New Roman" w:hAnsi="Times New Roman" w:cs="Times New Roman"/>
          <w:sz w:val="24"/>
          <w:szCs w:val="24"/>
        </w:rPr>
        <w:t xml:space="preserve"> местности</w:t>
      </w:r>
      <w:r w:rsidRPr="00135088">
        <w:rPr>
          <w:rFonts w:ascii="Times New Roman" w:hAnsi="Times New Roman" w:cs="Times New Roman"/>
          <w:sz w:val="24"/>
          <w:szCs w:val="24"/>
        </w:rPr>
        <w:t xml:space="preserve">, расположения по отношению к бассейнам Черного и Каспийского морей, широты местности и других факторов. Климат в горах более влажный и прохладный, чем в равнинной части. </w:t>
      </w:r>
    </w:p>
    <w:p w:rsidR="006415EC" w:rsidRPr="00135088" w:rsidRDefault="006415EC" w:rsidP="006415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Погода всегда переменчива: она может быть, как солнечной, так и ветреной или дождливой.  Температура в горных ущельях будет ниже температуры в городах, а </w:t>
      </w:r>
      <w:proofErr w:type="gramStart"/>
      <w:r w:rsidRPr="00135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</w:t>
      </w:r>
      <w:proofErr w:type="gramEnd"/>
      <w:r w:rsidRPr="00135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дуть сильный ветер.</w:t>
      </w:r>
      <w:r w:rsidRPr="00135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D277C" w:rsidRPr="00135088" w:rsidRDefault="00AD06AF" w:rsidP="00AD06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0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ПОВЕДЕНИЯ И ОСОБЕННОСТИ РЕГИОНА</w:t>
      </w:r>
    </w:p>
    <w:p w:rsidR="006D277C" w:rsidRPr="00135088" w:rsidRDefault="006D277C" w:rsidP="00AD06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республиках Северного Кавказа не приемлют вызывающего поведения, неуважения к старшим, очень открытой и вульгарной одежды, чрезмерного внимания к окружающим (особенно к женщинам). Не стоит на улицах обращаться к незнакомым людям противоположного пола, громко и </w:t>
      </w:r>
      <w:r w:rsidRPr="00135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нецензурно выражаться, распивать спиртные напитки на улице. Рекомендуем проявить осмотрительность и уважение к традициям республик. </w:t>
      </w:r>
    </w:p>
    <w:p w:rsidR="0020231F" w:rsidRPr="00135088" w:rsidRDefault="0020231F" w:rsidP="00AD06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3152" w:rsidRPr="00135088" w:rsidRDefault="005E3152" w:rsidP="00AD06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277C" w:rsidRPr="00135088" w:rsidRDefault="005E3152" w:rsidP="005E31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0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НЕОБХОДИМО ВЗЯТЬ С СОБОЙ</w:t>
      </w:r>
    </w:p>
    <w:p w:rsidR="005E3152" w:rsidRPr="00135088" w:rsidRDefault="005E3152" w:rsidP="002023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Одежда для путешествия должна быть, в первую очередь, удобной. Пожалуйста, возьмите с собой то, что вы обычно одеваете для пеших прогулок и отдыха. Планируя посещение заповедных зон </w:t>
      </w:r>
      <w:r w:rsidR="00027A28" w:rsidRPr="00135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горных ущелий </w:t>
      </w:r>
      <w:r w:rsidRPr="00135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 всего подойдут кроссовки на прочной и нескользкой подошве.</w:t>
      </w:r>
    </w:p>
    <w:p w:rsidR="005E3152" w:rsidRPr="00135088" w:rsidRDefault="005E3152" w:rsidP="002023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 зависимости от прогнозируемых погодных условий в поездку необходимо взять несколько теплых вещей, несколько пар сменной обуви, одежду от дождя; они пригодятся в случае похолодания. </w:t>
      </w:r>
    </w:p>
    <w:p w:rsidR="005E3152" w:rsidRPr="00135088" w:rsidRDefault="005E3152" w:rsidP="002023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Головные уборы от солнца, крем, солнцезащитные очки. Солнцезащитные очки обязательный атрибут в горах в независимости, когда Вы путешествуете зимой или летом. Одежда, закрывающая плечи и руки в дневные часы активного солнца.</w:t>
      </w:r>
    </w:p>
    <w:p w:rsidR="005E3152" w:rsidRPr="00135088" w:rsidRDefault="005E3152" w:rsidP="002023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посещении святынь понадобиться соответствующая одежда.</w:t>
      </w:r>
      <w:r w:rsidR="00027A28" w:rsidRPr="00135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5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мечеть женщинам необходимо одевать одежду, которая будет прикрывать все тело, открытыми остаются только лицо и кисти рук, штаны так же не допускаются. Мужчинам для посещения мечети достаточно одеть штаны и </w:t>
      </w:r>
      <w:r w:rsidR="00027A28" w:rsidRPr="00135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рубашку</w:t>
      </w:r>
      <w:r w:rsidRPr="00135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рукавом.</w:t>
      </w:r>
    </w:p>
    <w:p w:rsidR="005E3152" w:rsidRPr="00135088" w:rsidRDefault="005E3152" w:rsidP="005E31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560C" w:rsidRPr="00135088" w:rsidRDefault="00DD560C" w:rsidP="005E315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350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УСЛОВИЯ ОРГАНИЗАЦИИ ГРУППОВЫХ ПРОГРАММ</w:t>
      </w:r>
    </w:p>
    <w:p w:rsidR="00DD560C" w:rsidRPr="00135088" w:rsidRDefault="00DD560C" w:rsidP="00DD5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088">
        <w:rPr>
          <w:rFonts w:ascii="Times New Roman" w:hAnsi="Times New Roman" w:cs="Times New Roman"/>
          <w:sz w:val="24"/>
          <w:szCs w:val="24"/>
        </w:rPr>
        <w:t xml:space="preserve">Путешествия </w:t>
      </w:r>
      <w:r w:rsidR="000E5B64" w:rsidRPr="00135088">
        <w:rPr>
          <w:rFonts w:ascii="Times New Roman" w:hAnsi="Times New Roman" w:cs="Times New Roman"/>
          <w:sz w:val="24"/>
          <w:szCs w:val="24"/>
        </w:rPr>
        <w:t>по групповым экскурсионным программам происходят</w:t>
      </w:r>
      <w:r w:rsidRPr="0013508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35088">
        <w:rPr>
          <w:rFonts w:ascii="Times New Roman" w:hAnsi="Times New Roman" w:cs="Times New Roman"/>
          <w:sz w:val="24"/>
          <w:szCs w:val="24"/>
        </w:rPr>
        <w:t>минивенах</w:t>
      </w:r>
      <w:proofErr w:type="spellEnd"/>
      <w:r w:rsidRPr="00135088">
        <w:rPr>
          <w:rFonts w:ascii="Times New Roman" w:hAnsi="Times New Roman" w:cs="Times New Roman"/>
          <w:sz w:val="24"/>
          <w:szCs w:val="24"/>
        </w:rPr>
        <w:t>, микроавтобусах или больших автобусах в зависимости от количества человек в группе и от рельефа местности по маршруту экскурсий. Все туристические программы обслуживают комфортабельный транспорт с кондиционером и аудиосистемой. Во время следования предполагаются остановки, отдых, прогулки. Не допускаются: курение в автобусах, остановки в запрещенных местах, заповедных зонах.</w:t>
      </w:r>
    </w:p>
    <w:p w:rsidR="005E3152" w:rsidRPr="00135088" w:rsidRDefault="00DD560C" w:rsidP="00DD5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088">
        <w:rPr>
          <w:rFonts w:ascii="Times New Roman" w:hAnsi="Times New Roman" w:cs="Times New Roman"/>
          <w:sz w:val="24"/>
          <w:szCs w:val="24"/>
        </w:rPr>
        <w:t xml:space="preserve">На каждом участке тура с туристами работают местные гиды, имеющие многолетний опыт работы в регионе. Их профессионализм, открытость и дружелюбие помогут почувствовать </w:t>
      </w:r>
      <w:r w:rsidR="00E61A0A" w:rsidRPr="00135088">
        <w:rPr>
          <w:rFonts w:ascii="Times New Roman" w:hAnsi="Times New Roman" w:cs="Times New Roman"/>
          <w:sz w:val="24"/>
          <w:szCs w:val="24"/>
        </w:rPr>
        <w:t>колорит Кавказа, узнать историю и традиции</w:t>
      </w:r>
      <w:r w:rsidRPr="001350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1A0A" w:rsidRPr="00135088" w:rsidRDefault="00E61A0A" w:rsidP="00E61A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088">
        <w:rPr>
          <w:rFonts w:ascii="Times New Roman" w:hAnsi="Times New Roman" w:cs="Times New Roman"/>
          <w:sz w:val="24"/>
          <w:szCs w:val="24"/>
        </w:rPr>
        <w:t>Программа маршрута может быть изменена по объективным причинам, на усмотрение гида: дорожная ситуация, погодные условия, самочувствие участников тура</w:t>
      </w:r>
    </w:p>
    <w:p w:rsidR="00E61A0A" w:rsidRPr="00135088" w:rsidRDefault="00E61A0A" w:rsidP="00E61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3A9" w:rsidRPr="00135088" w:rsidRDefault="000763A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763A9" w:rsidRPr="00135088" w:rsidSect="0039310F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892941"/>
    <w:multiLevelType w:val="multilevel"/>
    <w:tmpl w:val="DFE04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94"/>
    <w:rsid w:val="000064A7"/>
    <w:rsid w:val="00027A28"/>
    <w:rsid w:val="000763A9"/>
    <w:rsid w:val="000E5B64"/>
    <w:rsid w:val="00135088"/>
    <w:rsid w:val="0020231F"/>
    <w:rsid w:val="0039310F"/>
    <w:rsid w:val="00450622"/>
    <w:rsid w:val="00480EC6"/>
    <w:rsid w:val="005E3152"/>
    <w:rsid w:val="006415EC"/>
    <w:rsid w:val="006D277C"/>
    <w:rsid w:val="007D7394"/>
    <w:rsid w:val="00AD06AF"/>
    <w:rsid w:val="00C05CD2"/>
    <w:rsid w:val="00DD560C"/>
    <w:rsid w:val="00E61A0A"/>
    <w:rsid w:val="00FB5F3D"/>
    <w:rsid w:val="00FD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A4978-68CD-423D-ABEC-5821BBB0E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27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27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2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27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5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Sautiev Alan</dc:creator>
  <cp:keywords/>
  <dc:description/>
  <cp:lastModifiedBy>Larisa Kiseleva | Coral Travel Russia</cp:lastModifiedBy>
  <cp:revision>3</cp:revision>
  <dcterms:created xsi:type="dcterms:W3CDTF">2021-10-15T10:43:00Z</dcterms:created>
  <dcterms:modified xsi:type="dcterms:W3CDTF">2021-10-15T10:44:00Z</dcterms:modified>
</cp:coreProperties>
</file>